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5DE9" w:rsidRPr="003B30E8" w:rsidRDefault="00B75DE9" w:rsidP="00B75DE9">
      <w:pPr>
        <w:spacing w:after="0" w:line="304" w:lineRule="atLeast"/>
        <w:jc w:val="center"/>
        <w:outlineLvl w:val="0"/>
        <w:rPr>
          <w:rFonts w:asciiTheme="majorBidi" w:eastAsia="Times New Roman" w:hAnsiTheme="majorBidi" w:cstheme="majorBidi"/>
          <w:b/>
          <w:bCs/>
          <w:kern w:val="36"/>
          <w:sz w:val="36"/>
          <w:szCs w:val="36"/>
          <w:lang w:val="fr-FR"/>
        </w:rPr>
      </w:pPr>
      <w:r w:rsidRPr="003B30E8">
        <w:rPr>
          <w:rFonts w:asciiTheme="majorBidi" w:eastAsia="Times New Roman" w:hAnsiTheme="majorBidi" w:cstheme="majorBidi"/>
          <w:b/>
          <w:bCs/>
          <w:kern w:val="36"/>
          <w:sz w:val="36"/>
          <w:szCs w:val="36"/>
          <w:lang w:val="fr-FR"/>
        </w:rPr>
        <w:t>Référentiel d’évaluation</w:t>
      </w:r>
    </w:p>
    <w:p w:rsidR="00B75DE9" w:rsidRPr="003B30E8" w:rsidRDefault="00B75DE9" w:rsidP="00B75DE9">
      <w:pPr>
        <w:spacing w:after="0" w:line="304" w:lineRule="atLeast"/>
        <w:jc w:val="center"/>
        <w:outlineLvl w:val="0"/>
        <w:rPr>
          <w:rFonts w:asciiTheme="majorBidi" w:eastAsia="Times New Roman" w:hAnsiTheme="majorBidi" w:cstheme="majorBidi"/>
          <w:b/>
          <w:bCs/>
          <w:kern w:val="36"/>
          <w:lang w:val="fr-FR"/>
        </w:rPr>
      </w:pPr>
    </w:p>
    <w:p w:rsidR="00B75DE9" w:rsidRPr="003B30E8" w:rsidRDefault="00B75DE9" w:rsidP="00B75DE9">
      <w:pPr>
        <w:spacing w:after="120" w:line="304" w:lineRule="atLeast"/>
        <w:outlineLvl w:val="0"/>
        <w:rPr>
          <w:rFonts w:asciiTheme="majorBidi" w:eastAsia="Times New Roman" w:hAnsiTheme="majorBidi" w:cstheme="majorBidi"/>
          <w:b/>
          <w:bCs/>
          <w:kern w:val="36"/>
          <w:sz w:val="32"/>
          <w:szCs w:val="32"/>
          <w:lang w:val="fr-FR"/>
        </w:rPr>
      </w:pPr>
      <w:r w:rsidRPr="003B30E8">
        <w:rPr>
          <w:rFonts w:asciiTheme="majorBidi" w:eastAsia="Times New Roman" w:hAnsiTheme="majorBidi" w:cstheme="majorBidi"/>
          <w:b/>
          <w:bCs/>
          <w:kern w:val="36"/>
          <w:sz w:val="32"/>
          <w:szCs w:val="32"/>
          <w:lang w:val="fr-FR"/>
        </w:rPr>
        <w:t>Niveau Taxonomie</w:t>
      </w:r>
    </w:p>
    <w:p w:rsidR="00B75DE9" w:rsidRPr="003B30E8" w:rsidRDefault="00B75DE9" w:rsidP="00B75DE9">
      <w:pPr>
        <w:shd w:val="clear" w:color="auto" w:fill="FFFFFF"/>
        <w:spacing w:after="0"/>
        <w:rPr>
          <w:rFonts w:asciiTheme="majorBidi" w:eastAsia="Times New Roman" w:hAnsiTheme="majorBidi" w:cstheme="majorBidi"/>
          <w:sz w:val="28"/>
          <w:szCs w:val="28"/>
          <w:lang w:val="fr-FR"/>
        </w:rPr>
      </w:pPr>
      <w:r w:rsidRPr="003B30E8">
        <w:rPr>
          <w:rFonts w:asciiTheme="majorBidi" w:eastAsia="Times New Roman" w:hAnsiTheme="majorBidi" w:cstheme="majorBidi"/>
          <w:b/>
          <w:bCs/>
          <w:sz w:val="28"/>
          <w:szCs w:val="28"/>
          <w:u w:val="single"/>
          <w:lang w:val="fr-FR"/>
        </w:rPr>
        <w:t>Niveau 1</w:t>
      </w:r>
      <w:r w:rsidRPr="003B30E8">
        <w:rPr>
          <w:rFonts w:asciiTheme="majorBidi" w:eastAsia="Times New Roman" w:hAnsiTheme="majorBidi" w:cstheme="majorBidi"/>
          <w:sz w:val="28"/>
          <w:szCs w:val="28"/>
          <w:lang w:val="fr-FR"/>
        </w:rPr>
        <w:t xml:space="preserve"> : Connaissance : conna</w:t>
      </w:r>
      <w:r>
        <w:rPr>
          <w:rFonts w:asciiTheme="majorBidi" w:eastAsia="Times New Roman" w:hAnsiTheme="majorBidi" w:cstheme="majorBidi"/>
          <w:sz w:val="28"/>
          <w:szCs w:val="28"/>
          <w:lang w:val="fr-FR"/>
        </w:rPr>
        <w:t>ître et mémoriser l’information</w:t>
      </w:r>
      <w:r w:rsidRPr="003B30E8">
        <w:rPr>
          <w:rFonts w:asciiTheme="majorBidi" w:eastAsia="Times New Roman" w:hAnsiTheme="majorBidi" w:cstheme="majorBidi"/>
          <w:sz w:val="28"/>
          <w:szCs w:val="28"/>
          <w:lang w:val="fr-FR"/>
        </w:rPr>
        <w:t>.</w:t>
      </w:r>
    </w:p>
    <w:p w:rsidR="00B75DE9" w:rsidRPr="003B30E8" w:rsidRDefault="00B75DE9" w:rsidP="00B75DE9">
      <w:pPr>
        <w:shd w:val="clear" w:color="auto" w:fill="FFFFFF"/>
        <w:spacing w:after="0"/>
        <w:rPr>
          <w:rFonts w:asciiTheme="majorBidi" w:eastAsia="Times New Roman" w:hAnsiTheme="majorBidi" w:cstheme="majorBidi"/>
          <w:sz w:val="28"/>
          <w:szCs w:val="28"/>
          <w:lang w:val="fr-FR"/>
        </w:rPr>
      </w:pPr>
      <w:r w:rsidRPr="003B30E8">
        <w:rPr>
          <w:rFonts w:asciiTheme="majorBidi" w:eastAsia="Times New Roman" w:hAnsiTheme="majorBidi" w:cstheme="majorBidi"/>
          <w:b/>
          <w:bCs/>
          <w:sz w:val="28"/>
          <w:szCs w:val="28"/>
          <w:u w:val="single"/>
          <w:lang w:val="fr-FR"/>
        </w:rPr>
        <w:t>Niveau 2</w:t>
      </w:r>
      <w:r w:rsidRPr="003B30E8">
        <w:rPr>
          <w:rFonts w:asciiTheme="majorBidi" w:eastAsia="Times New Roman" w:hAnsiTheme="majorBidi" w:cstheme="majorBidi"/>
          <w:sz w:val="28"/>
          <w:szCs w:val="28"/>
          <w:lang w:val="fr-FR"/>
        </w:rPr>
        <w:t xml:space="preserve"> : Compréhension : comprendre ou interpréter.</w:t>
      </w:r>
    </w:p>
    <w:p w:rsidR="00B75DE9" w:rsidRPr="003B30E8" w:rsidRDefault="00B75DE9" w:rsidP="00B75DE9">
      <w:pPr>
        <w:shd w:val="clear" w:color="auto" w:fill="FFFFFF"/>
        <w:spacing w:after="0"/>
        <w:rPr>
          <w:rFonts w:asciiTheme="majorBidi" w:eastAsia="Times New Roman" w:hAnsiTheme="majorBidi" w:cstheme="majorBidi"/>
          <w:sz w:val="28"/>
          <w:szCs w:val="28"/>
          <w:lang w:val="fr-FR"/>
        </w:rPr>
      </w:pPr>
      <w:r w:rsidRPr="003B30E8">
        <w:rPr>
          <w:rFonts w:asciiTheme="majorBidi" w:eastAsia="Times New Roman" w:hAnsiTheme="majorBidi" w:cstheme="majorBidi"/>
          <w:b/>
          <w:bCs/>
          <w:sz w:val="28"/>
          <w:szCs w:val="28"/>
          <w:u w:val="single"/>
          <w:lang w:val="fr-FR"/>
        </w:rPr>
        <w:t>Niveau 3</w:t>
      </w:r>
      <w:r w:rsidRPr="003B30E8">
        <w:rPr>
          <w:rFonts w:asciiTheme="majorBidi" w:eastAsia="Times New Roman" w:hAnsiTheme="majorBidi" w:cstheme="majorBidi"/>
          <w:sz w:val="28"/>
          <w:szCs w:val="28"/>
          <w:lang w:val="fr-FR"/>
        </w:rPr>
        <w:t xml:space="preserve"> : Application : transférer un élément pour l’appliquer ailleurs.</w:t>
      </w:r>
    </w:p>
    <w:p w:rsidR="00B75DE9" w:rsidRPr="003B30E8" w:rsidRDefault="00B75DE9" w:rsidP="00B75DE9">
      <w:pPr>
        <w:shd w:val="clear" w:color="auto" w:fill="FFFFFF"/>
        <w:spacing w:after="0"/>
        <w:rPr>
          <w:rFonts w:asciiTheme="majorBidi" w:eastAsia="Times New Roman" w:hAnsiTheme="majorBidi" w:cstheme="majorBidi"/>
          <w:sz w:val="28"/>
          <w:szCs w:val="28"/>
          <w:lang w:val="fr-FR"/>
        </w:rPr>
      </w:pPr>
      <w:r w:rsidRPr="003B30E8">
        <w:rPr>
          <w:rFonts w:asciiTheme="majorBidi" w:eastAsia="Times New Roman" w:hAnsiTheme="majorBidi" w:cstheme="majorBidi"/>
          <w:b/>
          <w:bCs/>
          <w:sz w:val="28"/>
          <w:szCs w:val="28"/>
          <w:u w:val="single"/>
          <w:lang w:val="fr-FR"/>
        </w:rPr>
        <w:t>Niveau 4</w:t>
      </w:r>
      <w:r w:rsidRPr="003B30E8">
        <w:rPr>
          <w:rFonts w:asciiTheme="majorBidi" w:eastAsia="Times New Roman" w:hAnsiTheme="majorBidi" w:cstheme="majorBidi"/>
          <w:sz w:val="28"/>
          <w:szCs w:val="28"/>
          <w:lang w:val="fr-FR"/>
        </w:rPr>
        <w:t xml:space="preserve"> : Analyse : ident</w:t>
      </w:r>
      <w:r>
        <w:rPr>
          <w:rFonts w:asciiTheme="majorBidi" w:eastAsia="Times New Roman" w:hAnsiTheme="majorBidi" w:cstheme="majorBidi"/>
          <w:sz w:val="28"/>
          <w:szCs w:val="28"/>
          <w:lang w:val="fr-FR"/>
        </w:rPr>
        <w:t>ifier et organiser les éléments</w:t>
      </w:r>
      <w:r w:rsidRPr="003B30E8">
        <w:rPr>
          <w:rFonts w:asciiTheme="majorBidi" w:eastAsia="Times New Roman" w:hAnsiTheme="majorBidi" w:cstheme="majorBidi"/>
          <w:sz w:val="28"/>
          <w:szCs w:val="28"/>
          <w:lang w:val="fr-FR"/>
        </w:rPr>
        <w:t>.</w:t>
      </w:r>
    </w:p>
    <w:p w:rsidR="00B75DE9" w:rsidRPr="003B30E8" w:rsidRDefault="00B75DE9" w:rsidP="00B75DE9">
      <w:pPr>
        <w:shd w:val="clear" w:color="auto" w:fill="FFFFFF"/>
        <w:spacing w:after="0"/>
        <w:rPr>
          <w:rFonts w:asciiTheme="majorBidi" w:eastAsia="Times New Roman" w:hAnsiTheme="majorBidi" w:cstheme="majorBidi"/>
          <w:sz w:val="28"/>
          <w:szCs w:val="28"/>
          <w:lang w:val="fr-FR"/>
        </w:rPr>
      </w:pPr>
      <w:r w:rsidRPr="003B30E8">
        <w:rPr>
          <w:rFonts w:asciiTheme="majorBidi" w:eastAsia="Times New Roman" w:hAnsiTheme="majorBidi" w:cstheme="majorBidi"/>
          <w:b/>
          <w:bCs/>
          <w:sz w:val="28"/>
          <w:szCs w:val="28"/>
          <w:u w:val="single"/>
          <w:lang w:val="fr-FR"/>
        </w:rPr>
        <w:t>Niveau 5</w:t>
      </w:r>
      <w:r w:rsidRPr="003B30E8">
        <w:rPr>
          <w:rFonts w:asciiTheme="majorBidi" w:eastAsia="Times New Roman" w:hAnsiTheme="majorBidi" w:cstheme="majorBidi"/>
          <w:sz w:val="28"/>
          <w:szCs w:val="28"/>
          <w:lang w:val="fr-FR"/>
        </w:rPr>
        <w:t xml:space="preserve"> : Ma</w:t>
      </w:r>
      <w:r>
        <w:rPr>
          <w:rFonts w:asciiTheme="majorBidi" w:eastAsia="Times New Roman" w:hAnsiTheme="majorBidi" w:cstheme="majorBidi"/>
          <w:sz w:val="28"/>
          <w:szCs w:val="28"/>
          <w:lang w:val="fr-FR"/>
        </w:rPr>
        <w:t>î</w:t>
      </w:r>
      <w:r w:rsidRPr="003B30E8">
        <w:rPr>
          <w:rFonts w:asciiTheme="majorBidi" w:eastAsia="Times New Roman" w:hAnsiTheme="majorBidi" w:cstheme="majorBidi"/>
          <w:sz w:val="28"/>
          <w:szCs w:val="28"/>
          <w:lang w:val="fr-FR"/>
        </w:rPr>
        <w:t>trise : intérioriser les t</w:t>
      </w:r>
      <w:r w:rsidRPr="003B30E8">
        <w:rPr>
          <w:rFonts w:asciiTheme="majorBidi" w:hAnsiTheme="majorBidi" w:cstheme="majorBidi"/>
          <w:sz w:val="28"/>
          <w:szCs w:val="28"/>
          <w:lang w:val="fr-FR"/>
        </w:rPr>
        <w:t>â</w:t>
      </w:r>
      <w:r w:rsidRPr="003B30E8">
        <w:rPr>
          <w:rFonts w:asciiTheme="majorBidi" w:eastAsia="Times New Roman" w:hAnsiTheme="majorBidi" w:cstheme="majorBidi"/>
          <w:sz w:val="28"/>
          <w:szCs w:val="28"/>
          <w:lang w:val="fr-FR"/>
        </w:rPr>
        <w:t>ches et compétences.</w:t>
      </w:r>
    </w:p>
    <w:p w:rsidR="00B75DE9" w:rsidRPr="003B30E8" w:rsidRDefault="00B75DE9" w:rsidP="00B75DE9">
      <w:pPr>
        <w:spacing w:after="120" w:line="240" w:lineRule="auto"/>
        <w:rPr>
          <w:rFonts w:asciiTheme="majorBidi" w:eastAsia="Times New Roman" w:hAnsiTheme="majorBidi" w:cstheme="majorBidi"/>
          <w:kern w:val="36"/>
          <w:sz w:val="20"/>
          <w:szCs w:val="20"/>
          <w:lang w:val="fr-FR"/>
        </w:rPr>
      </w:pPr>
    </w:p>
    <w:tbl>
      <w:tblPr>
        <w:tblStyle w:val="TableGrid"/>
        <w:tblW w:w="148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610"/>
        <w:gridCol w:w="9648"/>
        <w:gridCol w:w="522"/>
        <w:gridCol w:w="522"/>
        <w:gridCol w:w="522"/>
        <w:gridCol w:w="522"/>
        <w:gridCol w:w="522"/>
      </w:tblGrid>
      <w:tr w:rsidR="00B75DE9" w:rsidRPr="003B30E8" w:rsidTr="00B31769">
        <w:trPr>
          <w:trHeight w:val="304"/>
        </w:trPr>
        <w:tc>
          <w:tcPr>
            <w:tcW w:w="2610" w:type="dxa"/>
            <w:vMerge w:val="restart"/>
            <w:vAlign w:val="center"/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kern w:val="36"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b/>
                <w:bCs/>
                <w:kern w:val="36"/>
                <w:sz w:val="28"/>
                <w:szCs w:val="28"/>
                <w:lang w:val="fr-FR"/>
              </w:rPr>
              <w:t>SAVOIRS ASSOCI</w:t>
            </w:r>
            <w:r>
              <w:rPr>
                <w:rFonts w:asciiTheme="majorBidi" w:hAnsiTheme="majorBidi" w:cstheme="majorBidi"/>
                <w:b/>
                <w:bCs/>
                <w:kern w:val="36"/>
                <w:sz w:val="28"/>
                <w:szCs w:val="28"/>
                <w:lang w:val="fr-FR"/>
              </w:rPr>
              <w:t>É</w:t>
            </w:r>
            <w:r w:rsidRPr="003B30E8">
              <w:rPr>
                <w:rFonts w:asciiTheme="majorBidi" w:hAnsiTheme="majorBidi" w:cstheme="majorBidi"/>
                <w:b/>
                <w:bCs/>
                <w:kern w:val="36"/>
                <w:sz w:val="28"/>
                <w:szCs w:val="28"/>
                <w:lang w:val="fr-FR"/>
              </w:rPr>
              <w:t>S</w:t>
            </w:r>
          </w:p>
        </w:tc>
        <w:tc>
          <w:tcPr>
            <w:tcW w:w="9648" w:type="dxa"/>
            <w:vMerge w:val="restart"/>
            <w:vAlign w:val="center"/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30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CONTENU</w:t>
            </w:r>
          </w:p>
        </w:tc>
        <w:tc>
          <w:tcPr>
            <w:tcW w:w="2610" w:type="dxa"/>
            <w:gridSpan w:val="5"/>
            <w:tcBorders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kern w:val="36"/>
                <w:sz w:val="32"/>
                <w:szCs w:val="32"/>
                <w:lang w:val="fr-FR"/>
              </w:rPr>
            </w:pPr>
            <w:r w:rsidRPr="003B30E8">
              <w:rPr>
                <w:rFonts w:asciiTheme="majorBidi" w:hAnsiTheme="majorBidi" w:cstheme="majorBidi"/>
                <w:b/>
                <w:bCs/>
                <w:kern w:val="36"/>
                <w:sz w:val="32"/>
                <w:szCs w:val="32"/>
                <w:lang w:val="fr-FR"/>
              </w:rPr>
              <w:t>Niveau Taxonomie</w:t>
            </w:r>
          </w:p>
        </w:tc>
      </w:tr>
      <w:tr w:rsidR="00B75DE9" w:rsidRPr="003B30E8" w:rsidTr="00B31769">
        <w:trPr>
          <w:trHeight w:val="335"/>
        </w:trPr>
        <w:tc>
          <w:tcPr>
            <w:tcW w:w="2610" w:type="dxa"/>
            <w:vMerge/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</w:p>
        </w:tc>
        <w:tc>
          <w:tcPr>
            <w:tcW w:w="9648" w:type="dxa"/>
            <w:vMerge/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top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val="fr-FR" w:bidi="ar-LB"/>
              </w:rPr>
            </w:pPr>
            <w:r w:rsidRPr="003B30E8"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  <w:t>1</w:t>
            </w:r>
          </w:p>
        </w:tc>
        <w:tc>
          <w:tcPr>
            <w:tcW w:w="522" w:type="dxa"/>
            <w:tcBorders>
              <w:top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  <w:t>2</w:t>
            </w:r>
          </w:p>
        </w:tc>
        <w:tc>
          <w:tcPr>
            <w:tcW w:w="522" w:type="dxa"/>
            <w:tcBorders>
              <w:top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  <w:t>3</w:t>
            </w:r>
          </w:p>
        </w:tc>
        <w:tc>
          <w:tcPr>
            <w:tcW w:w="522" w:type="dxa"/>
            <w:tcBorders>
              <w:top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  <w:t>4</w:t>
            </w:r>
          </w:p>
        </w:tc>
        <w:tc>
          <w:tcPr>
            <w:tcW w:w="522" w:type="dxa"/>
            <w:tcBorders>
              <w:top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  <w:t>5</w:t>
            </w:r>
          </w:p>
        </w:tc>
      </w:tr>
      <w:tr w:rsidR="00B75DE9" w:rsidRPr="003B30E8" w:rsidTr="00B31769">
        <w:trPr>
          <w:trHeight w:val="350"/>
        </w:trPr>
        <w:tc>
          <w:tcPr>
            <w:tcW w:w="2610" w:type="dxa"/>
            <w:vMerge w:val="restart"/>
          </w:tcPr>
          <w:p w:rsidR="00B75DE9" w:rsidRDefault="00B75DE9" w:rsidP="00B31769">
            <w:pPr>
              <w:spacing w:before="300" w:after="120"/>
              <w:outlineLvl w:val="1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sz w:val="28"/>
                <w:szCs w:val="28"/>
                <w:lang w:val="fr-FR"/>
              </w:rPr>
              <w:t>F</w:t>
            </w:r>
            <w:r w:rsidRPr="003B30E8">
              <w:rPr>
                <w:rFonts w:asciiTheme="majorBidi" w:hAnsiTheme="majorBidi" w:cstheme="majorBidi"/>
                <w:sz w:val="28"/>
                <w:szCs w:val="28"/>
                <w:vertAlign w:val="subscript"/>
                <w:lang w:val="fr-FR"/>
              </w:rPr>
              <w:t>1</w:t>
            </w:r>
            <w:r w:rsidRPr="003B30E8">
              <w:rPr>
                <w:rFonts w:asciiTheme="majorBidi" w:hAnsiTheme="majorBidi" w:cstheme="majorBidi"/>
                <w:sz w:val="28"/>
                <w:szCs w:val="28"/>
                <w:lang w:val="fr-FR"/>
              </w:rPr>
              <w:t>S</w:t>
            </w:r>
            <w:r w:rsidRPr="003B30E8">
              <w:rPr>
                <w:rFonts w:asciiTheme="majorBidi" w:hAnsiTheme="majorBidi" w:cstheme="majorBidi"/>
                <w:sz w:val="28"/>
                <w:szCs w:val="28"/>
                <w:vertAlign w:val="subscript"/>
                <w:lang w:val="fr-FR"/>
              </w:rPr>
              <w:t>3</w:t>
            </w:r>
            <w:r w:rsidRPr="00641598">
              <w:rPr>
                <w:rFonts w:asciiTheme="majorBidi" w:hAnsiTheme="majorBidi" w:cstheme="majorBidi"/>
                <w:sz w:val="28"/>
                <w:szCs w:val="28"/>
                <w:lang w:val="fr-FR"/>
              </w:rPr>
              <w:t xml:space="preserve"> : </w:t>
            </w:r>
            <w:r w:rsidRPr="003B30E8">
              <w:rPr>
                <w:rFonts w:asciiTheme="majorBidi" w:hAnsiTheme="majorBidi" w:cstheme="majorBidi"/>
                <w:sz w:val="28"/>
                <w:szCs w:val="28"/>
                <w:lang w:val="fr-FR"/>
              </w:rPr>
              <w:t>Principes et techniques de conduite des véhicules  et de l'éco-conduite</w:t>
            </w:r>
          </w:p>
          <w:p w:rsidR="00B75DE9" w:rsidRDefault="00B75DE9" w:rsidP="00B31769">
            <w:pPr>
              <w:spacing w:before="300" w:after="120"/>
              <w:outlineLvl w:val="1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</w:p>
          <w:p w:rsidR="00B75DE9" w:rsidRDefault="00B75DE9" w:rsidP="00B31769">
            <w:pPr>
              <w:spacing w:before="300" w:after="120"/>
              <w:outlineLvl w:val="1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</w:p>
          <w:p w:rsidR="00B75DE9" w:rsidRDefault="00B75DE9" w:rsidP="00B31769">
            <w:pPr>
              <w:spacing w:before="300" w:after="120"/>
              <w:outlineLvl w:val="1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</w:p>
          <w:p w:rsidR="00B75DE9" w:rsidRDefault="00B75DE9" w:rsidP="00B31769">
            <w:pPr>
              <w:spacing w:before="300" w:after="120"/>
              <w:outlineLvl w:val="1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</w:p>
          <w:p w:rsidR="00B75DE9" w:rsidRPr="003B30E8" w:rsidRDefault="00B75DE9" w:rsidP="00B31769">
            <w:pPr>
              <w:spacing w:before="300" w:after="120"/>
              <w:outlineLvl w:val="1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</w:p>
        </w:tc>
        <w:tc>
          <w:tcPr>
            <w:tcW w:w="9648" w:type="dxa"/>
            <w:tcBorders>
              <w:bottom w:val="single" w:sz="4" w:space="0" w:color="auto"/>
            </w:tcBorders>
          </w:tcPr>
          <w:p w:rsidR="00B75DE9" w:rsidRPr="006550E5" w:rsidRDefault="00B75DE9" w:rsidP="00B3176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  <w:r w:rsidRPr="006550E5">
              <w:rPr>
                <w:rFonts w:asciiTheme="majorBidi" w:hAnsiTheme="majorBidi" w:cstheme="majorBidi"/>
                <w:sz w:val="28"/>
                <w:szCs w:val="28"/>
                <w:lang w:val="fr-FR"/>
              </w:rPr>
              <w:t>Signalisation routière</w:t>
            </w:r>
          </w:p>
        </w:tc>
        <w:tc>
          <w:tcPr>
            <w:tcW w:w="522" w:type="dxa"/>
            <w:tcBorders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  <w:t>X</w:t>
            </w:r>
          </w:p>
        </w:tc>
        <w:tc>
          <w:tcPr>
            <w:tcW w:w="522" w:type="dxa"/>
            <w:tcBorders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</w:tr>
      <w:tr w:rsidR="00B75DE9" w:rsidRPr="003B30E8" w:rsidTr="00B31769">
        <w:trPr>
          <w:trHeight w:val="288"/>
        </w:trPr>
        <w:tc>
          <w:tcPr>
            <w:tcW w:w="2610" w:type="dxa"/>
            <w:vMerge/>
          </w:tcPr>
          <w:p w:rsidR="00B75DE9" w:rsidRPr="003B30E8" w:rsidRDefault="00B75DE9" w:rsidP="00B31769">
            <w:pPr>
              <w:spacing w:before="300" w:after="120"/>
              <w:outlineLvl w:val="1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</w:p>
        </w:tc>
        <w:tc>
          <w:tcPr>
            <w:tcW w:w="9648" w:type="dxa"/>
            <w:tcBorders>
              <w:top w:val="single" w:sz="4" w:space="0" w:color="auto"/>
              <w:bottom w:val="single" w:sz="4" w:space="0" w:color="auto"/>
            </w:tcBorders>
          </w:tcPr>
          <w:p w:rsidR="00B75DE9" w:rsidRPr="006550E5" w:rsidRDefault="00B75DE9" w:rsidP="00B3176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  <w:r w:rsidRPr="006550E5">
              <w:rPr>
                <w:rFonts w:asciiTheme="majorBidi" w:hAnsiTheme="majorBidi" w:cstheme="majorBidi"/>
                <w:sz w:val="28"/>
                <w:szCs w:val="28"/>
                <w:lang w:val="fr-FR"/>
              </w:rPr>
              <w:t>Panneaux de signalisation</w:t>
            </w:r>
          </w:p>
        </w:tc>
        <w:tc>
          <w:tcPr>
            <w:tcW w:w="522" w:type="dxa"/>
            <w:tcBorders>
              <w:top w:val="single" w:sz="4" w:space="0" w:color="auto"/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top w:val="single" w:sz="4" w:space="0" w:color="auto"/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top w:val="single" w:sz="4" w:space="0" w:color="auto"/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top w:val="single" w:sz="4" w:space="0" w:color="auto"/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  <w:t>X</w:t>
            </w:r>
          </w:p>
        </w:tc>
        <w:tc>
          <w:tcPr>
            <w:tcW w:w="522" w:type="dxa"/>
            <w:tcBorders>
              <w:top w:val="single" w:sz="4" w:space="0" w:color="auto"/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</w:tr>
      <w:tr w:rsidR="00B75DE9" w:rsidRPr="003B30E8" w:rsidTr="00B31769">
        <w:trPr>
          <w:trHeight w:val="288"/>
        </w:trPr>
        <w:tc>
          <w:tcPr>
            <w:tcW w:w="2610" w:type="dxa"/>
            <w:vMerge/>
          </w:tcPr>
          <w:p w:rsidR="00B75DE9" w:rsidRPr="003B30E8" w:rsidRDefault="00B75DE9" w:rsidP="00B31769">
            <w:pPr>
              <w:spacing w:before="300" w:after="120"/>
              <w:outlineLvl w:val="1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</w:p>
        </w:tc>
        <w:tc>
          <w:tcPr>
            <w:tcW w:w="9648" w:type="dxa"/>
            <w:tcBorders>
              <w:top w:val="single" w:sz="4" w:space="0" w:color="auto"/>
              <w:bottom w:val="single" w:sz="4" w:space="0" w:color="auto"/>
            </w:tcBorders>
          </w:tcPr>
          <w:p w:rsidR="00B75DE9" w:rsidRPr="006550E5" w:rsidRDefault="00B75DE9" w:rsidP="00B3176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  <w:r w:rsidRPr="006550E5">
              <w:rPr>
                <w:rFonts w:asciiTheme="majorBidi" w:hAnsiTheme="majorBidi" w:cstheme="majorBidi"/>
                <w:sz w:val="28"/>
                <w:szCs w:val="28"/>
                <w:lang w:val="fr-FR"/>
              </w:rPr>
              <w:t>Panneaux d’avertissement</w:t>
            </w:r>
          </w:p>
        </w:tc>
        <w:tc>
          <w:tcPr>
            <w:tcW w:w="522" w:type="dxa"/>
            <w:tcBorders>
              <w:top w:val="single" w:sz="4" w:space="0" w:color="auto"/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top w:val="single" w:sz="4" w:space="0" w:color="auto"/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top w:val="single" w:sz="4" w:space="0" w:color="auto"/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top w:val="single" w:sz="4" w:space="0" w:color="auto"/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  <w:t>X</w:t>
            </w:r>
          </w:p>
        </w:tc>
        <w:tc>
          <w:tcPr>
            <w:tcW w:w="522" w:type="dxa"/>
            <w:tcBorders>
              <w:top w:val="single" w:sz="4" w:space="0" w:color="auto"/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</w:tr>
      <w:tr w:rsidR="00B75DE9" w:rsidRPr="003B30E8" w:rsidTr="00B31769">
        <w:trPr>
          <w:trHeight w:val="20"/>
        </w:trPr>
        <w:tc>
          <w:tcPr>
            <w:tcW w:w="2610" w:type="dxa"/>
            <w:vMerge/>
          </w:tcPr>
          <w:p w:rsidR="00B75DE9" w:rsidRPr="003B30E8" w:rsidRDefault="00B75DE9" w:rsidP="00B31769">
            <w:pPr>
              <w:spacing w:before="300" w:after="120"/>
              <w:outlineLvl w:val="1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</w:p>
        </w:tc>
        <w:tc>
          <w:tcPr>
            <w:tcW w:w="9648" w:type="dxa"/>
            <w:tcBorders>
              <w:top w:val="single" w:sz="4" w:space="0" w:color="auto"/>
              <w:bottom w:val="single" w:sz="4" w:space="0" w:color="auto"/>
            </w:tcBorders>
          </w:tcPr>
          <w:p w:rsidR="00B75DE9" w:rsidRPr="006550E5" w:rsidRDefault="00B75DE9" w:rsidP="00B3176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  <w:r w:rsidRPr="006550E5">
              <w:rPr>
                <w:rFonts w:asciiTheme="majorBidi" w:hAnsiTheme="majorBidi" w:cstheme="majorBidi"/>
                <w:sz w:val="28"/>
                <w:szCs w:val="28"/>
                <w:lang w:val="fr-FR"/>
              </w:rPr>
              <w:t>Panneaux</w:t>
            </w:r>
            <w:r>
              <w:rPr>
                <w:rFonts w:asciiTheme="majorBidi" w:hAnsiTheme="majorBidi" w:cstheme="majorBidi"/>
                <w:sz w:val="28"/>
                <w:szCs w:val="28"/>
                <w:lang w:val="fr-FR"/>
              </w:rPr>
              <w:t xml:space="preserve"> </w:t>
            </w:r>
            <w:r w:rsidRPr="006550E5">
              <w:rPr>
                <w:rFonts w:asciiTheme="majorBidi" w:hAnsiTheme="majorBidi" w:cstheme="majorBidi"/>
                <w:sz w:val="28"/>
                <w:szCs w:val="28"/>
                <w:lang w:val="fr-FR"/>
              </w:rPr>
              <w:t>: indicateurs et renseignements</w:t>
            </w:r>
          </w:p>
        </w:tc>
        <w:tc>
          <w:tcPr>
            <w:tcW w:w="522" w:type="dxa"/>
            <w:tcBorders>
              <w:top w:val="single" w:sz="4" w:space="0" w:color="auto"/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top w:val="single" w:sz="4" w:space="0" w:color="auto"/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top w:val="single" w:sz="4" w:space="0" w:color="auto"/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top w:val="single" w:sz="4" w:space="0" w:color="auto"/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  <w:t>X</w:t>
            </w:r>
          </w:p>
        </w:tc>
        <w:tc>
          <w:tcPr>
            <w:tcW w:w="522" w:type="dxa"/>
            <w:tcBorders>
              <w:top w:val="single" w:sz="4" w:space="0" w:color="auto"/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</w:tr>
      <w:tr w:rsidR="00B75DE9" w:rsidRPr="003B30E8" w:rsidTr="00B31769">
        <w:trPr>
          <w:trHeight w:val="288"/>
        </w:trPr>
        <w:tc>
          <w:tcPr>
            <w:tcW w:w="2610" w:type="dxa"/>
            <w:vMerge/>
          </w:tcPr>
          <w:p w:rsidR="00B75DE9" w:rsidRPr="003B30E8" w:rsidRDefault="00B75DE9" w:rsidP="00B31769">
            <w:pPr>
              <w:spacing w:before="300" w:after="120"/>
              <w:outlineLvl w:val="1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</w:p>
        </w:tc>
        <w:tc>
          <w:tcPr>
            <w:tcW w:w="9648" w:type="dxa"/>
            <w:tcBorders>
              <w:top w:val="single" w:sz="4" w:space="0" w:color="auto"/>
              <w:bottom w:val="single" w:sz="4" w:space="0" w:color="auto"/>
            </w:tcBorders>
          </w:tcPr>
          <w:p w:rsidR="00B75DE9" w:rsidRPr="006550E5" w:rsidRDefault="00B75DE9" w:rsidP="00B3176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  <w:r w:rsidRPr="006550E5">
              <w:rPr>
                <w:rFonts w:asciiTheme="majorBidi" w:hAnsiTheme="majorBidi" w:cstheme="majorBidi"/>
                <w:sz w:val="28"/>
                <w:szCs w:val="28"/>
                <w:lang w:val="fr-FR"/>
              </w:rPr>
              <w:t>Construction routière</w:t>
            </w:r>
          </w:p>
        </w:tc>
        <w:tc>
          <w:tcPr>
            <w:tcW w:w="522" w:type="dxa"/>
            <w:tcBorders>
              <w:top w:val="single" w:sz="4" w:space="0" w:color="auto"/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top w:val="single" w:sz="4" w:space="0" w:color="auto"/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  <w:t>X</w:t>
            </w:r>
          </w:p>
        </w:tc>
        <w:tc>
          <w:tcPr>
            <w:tcW w:w="522" w:type="dxa"/>
            <w:tcBorders>
              <w:top w:val="single" w:sz="4" w:space="0" w:color="auto"/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top w:val="single" w:sz="4" w:space="0" w:color="auto"/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top w:val="single" w:sz="4" w:space="0" w:color="auto"/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</w:tr>
      <w:tr w:rsidR="00B75DE9" w:rsidRPr="00C16497" w:rsidTr="00B31769">
        <w:trPr>
          <w:trHeight w:val="288"/>
        </w:trPr>
        <w:tc>
          <w:tcPr>
            <w:tcW w:w="2610" w:type="dxa"/>
            <w:vMerge/>
          </w:tcPr>
          <w:p w:rsidR="00B75DE9" w:rsidRPr="003B30E8" w:rsidRDefault="00B75DE9" w:rsidP="00B31769">
            <w:pPr>
              <w:spacing w:before="300"/>
              <w:outlineLvl w:val="1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</w:p>
        </w:tc>
        <w:tc>
          <w:tcPr>
            <w:tcW w:w="9648" w:type="dxa"/>
            <w:tcBorders>
              <w:top w:val="single" w:sz="4" w:space="0" w:color="auto"/>
              <w:bottom w:val="single" w:sz="4" w:space="0" w:color="auto"/>
            </w:tcBorders>
          </w:tcPr>
          <w:p w:rsidR="00B75DE9" w:rsidRPr="006550E5" w:rsidRDefault="00B75DE9" w:rsidP="00B3176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  <w:r w:rsidRPr="006550E5">
              <w:rPr>
                <w:rFonts w:asciiTheme="majorBidi" w:hAnsiTheme="majorBidi" w:cstheme="majorBidi"/>
                <w:sz w:val="28"/>
                <w:szCs w:val="28"/>
                <w:lang w:val="fr-FR"/>
              </w:rPr>
              <w:t>Feux de circulation</w:t>
            </w:r>
          </w:p>
        </w:tc>
        <w:tc>
          <w:tcPr>
            <w:tcW w:w="522" w:type="dxa"/>
            <w:tcBorders>
              <w:top w:val="single" w:sz="4" w:space="0" w:color="auto"/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top w:val="single" w:sz="4" w:space="0" w:color="auto"/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top w:val="single" w:sz="4" w:space="0" w:color="auto"/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top w:val="single" w:sz="4" w:space="0" w:color="auto"/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  <w:t>X</w:t>
            </w:r>
          </w:p>
        </w:tc>
        <w:tc>
          <w:tcPr>
            <w:tcW w:w="522" w:type="dxa"/>
            <w:tcBorders>
              <w:top w:val="single" w:sz="4" w:space="0" w:color="auto"/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</w:tr>
      <w:tr w:rsidR="00B75DE9" w:rsidRPr="003B30E8" w:rsidTr="00B31769">
        <w:trPr>
          <w:trHeight w:val="20"/>
        </w:trPr>
        <w:tc>
          <w:tcPr>
            <w:tcW w:w="2610" w:type="dxa"/>
            <w:vMerge/>
          </w:tcPr>
          <w:p w:rsidR="00B75DE9" w:rsidRPr="003B30E8" w:rsidRDefault="00B75DE9" w:rsidP="00B31769">
            <w:pPr>
              <w:spacing w:before="300" w:after="120"/>
              <w:outlineLvl w:val="1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</w:p>
        </w:tc>
        <w:tc>
          <w:tcPr>
            <w:tcW w:w="9648" w:type="dxa"/>
            <w:tcBorders>
              <w:top w:val="single" w:sz="4" w:space="0" w:color="auto"/>
              <w:bottom w:val="single" w:sz="4" w:space="0" w:color="auto"/>
            </w:tcBorders>
          </w:tcPr>
          <w:p w:rsidR="00B75DE9" w:rsidRPr="006550E5" w:rsidRDefault="00B75DE9" w:rsidP="00B3176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  <w:r w:rsidRPr="006550E5">
              <w:rPr>
                <w:rFonts w:asciiTheme="majorBidi" w:hAnsiTheme="majorBidi" w:cstheme="majorBidi"/>
                <w:sz w:val="28"/>
                <w:szCs w:val="28"/>
                <w:lang w:val="fr-FR"/>
              </w:rPr>
              <w:t>Signalisation horizontale</w:t>
            </w:r>
          </w:p>
        </w:tc>
        <w:tc>
          <w:tcPr>
            <w:tcW w:w="522" w:type="dxa"/>
            <w:tcBorders>
              <w:top w:val="single" w:sz="4" w:space="0" w:color="auto"/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top w:val="single" w:sz="4" w:space="0" w:color="auto"/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top w:val="single" w:sz="4" w:space="0" w:color="auto"/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top w:val="single" w:sz="4" w:space="0" w:color="auto"/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  <w:t>X</w:t>
            </w:r>
          </w:p>
        </w:tc>
        <w:tc>
          <w:tcPr>
            <w:tcW w:w="522" w:type="dxa"/>
            <w:tcBorders>
              <w:top w:val="single" w:sz="4" w:space="0" w:color="auto"/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</w:tr>
      <w:tr w:rsidR="00B75DE9" w:rsidRPr="003B30E8" w:rsidTr="00B31769">
        <w:trPr>
          <w:trHeight w:val="20"/>
        </w:trPr>
        <w:tc>
          <w:tcPr>
            <w:tcW w:w="2610" w:type="dxa"/>
            <w:vMerge/>
          </w:tcPr>
          <w:p w:rsidR="00B75DE9" w:rsidRPr="003B30E8" w:rsidRDefault="00B75DE9" w:rsidP="00B31769">
            <w:pPr>
              <w:spacing w:before="300" w:after="120"/>
              <w:outlineLvl w:val="1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</w:p>
        </w:tc>
        <w:tc>
          <w:tcPr>
            <w:tcW w:w="9648" w:type="dxa"/>
            <w:tcBorders>
              <w:bottom w:val="single" w:sz="4" w:space="0" w:color="auto"/>
            </w:tcBorders>
          </w:tcPr>
          <w:p w:rsidR="00B75DE9" w:rsidRPr="006550E5" w:rsidRDefault="00B75DE9" w:rsidP="00B3176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  <w:r w:rsidRPr="006550E5">
              <w:rPr>
                <w:rFonts w:asciiTheme="majorBidi" w:hAnsiTheme="majorBidi" w:cstheme="majorBidi"/>
                <w:sz w:val="28"/>
                <w:szCs w:val="28"/>
                <w:lang w:val="fr-FR"/>
              </w:rPr>
              <w:t>Démarrer votre véhicule</w:t>
            </w:r>
          </w:p>
        </w:tc>
        <w:tc>
          <w:tcPr>
            <w:tcW w:w="522" w:type="dxa"/>
            <w:tcBorders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  <w:t>X</w:t>
            </w:r>
          </w:p>
        </w:tc>
        <w:tc>
          <w:tcPr>
            <w:tcW w:w="522" w:type="dxa"/>
            <w:tcBorders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</w:tr>
      <w:tr w:rsidR="00B75DE9" w:rsidRPr="003B30E8" w:rsidTr="00B31769">
        <w:trPr>
          <w:trHeight w:val="20"/>
        </w:trPr>
        <w:tc>
          <w:tcPr>
            <w:tcW w:w="2610" w:type="dxa"/>
            <w:vMerge/>
          </w:tcPr>
          <w:p w:rsidR="00B75DE9" w:rsidRPr="003B30E8" w:rsidRDefault="00B75DE9" w:rsidP="00B31769">
            <w:pPr>
              <w:spacing w:before="300" w:after="120"/>
              <w:outlineLvl w:val="1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</w:p>
        </w:tc>
        <w:tc>
          <w:tcPr>
            <w:tcW w:w="9648" w:type="dxa"/>
            <w:tcBorders>
              <w:top w:val="single" w:sz="4" w:space="0" w:color="auto"/>
              <w:bottom w:val="single" w:sz="4" w:space="0" w:color="auto"/>
            </w:tcBorders>
          </w:tcPr>
          <w:p w:rsidR="00B75DE9" w:rsidRPr="006550E5" w:rsidRDefault="00B75DE9" w:rsidP="00B3176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  <w:r w:rsidRPr="006550E5">
              <w:rPr>
                <w:rFonts w:asciiTheme="majorBidi" w:hAnsiTheme="majorBidi" w:cstheme="majorBidi"/>
                <w:sz w:val="28"/>
                <w:szCs w:val="28"/>
                <w:lang w:val="fr-FR"/>
              </w:rPr>
              <w:t>Marche arrière (reculer), stationnement</w:t>
            </w:r>
          </w:p>
        </w:tc>
        <w:tc>
          <w:tcPr>
            <w:tcW w:w="522" w:type="dxa"/>
            <w:tcBorders>
              <w:top w:val="single" w:sz="4" w:space="0" w:color="auto"/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top w:val="single" w:sz="4" w:space="0" w:color="auto"/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top w:val="single" w:sz="4" w:space="0" w:color="auto"/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top w:val="single" w:sz="4" w:space="0" w:color="auto"/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  <w:t>X</w:t>
            </w:r>
          </w:p>
        </w:tc>
        <w:tc>
          <w:tcPr>
            <w:tcW w:w="522" w:type="dxa"/>
            <w:tcBorders>
              <w:top w:val="single" w:sz="4" w:space="0" w:color="auto"/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</w:tr>
      <w:tr w:rsidR="00B75DE9" w:rsidRPr="003B30E8" w:rsidTr="00B31769">
        <w:trPr>
          <w:trHeight w:val="20"/>
        </w:trPr>
        <w:tc>
          <w:tcPr>
            <w:tcW w:w="2610" w:type="dxa"/>
            <w:vMerge/>
          </w:tcPr>
          <w:p w:rsidR="00B75DE9" w:rsidRPr="003B30E8" w:rsidRDefault="00B75DE9" w:rsidP="00B31769">
            <w:pPr>
              <w:spacing w:before="300" w:after="120"/>
              <w:outlineLvl w:val="1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</w:p>
        </w:tc>
        <w:tc>
          <w:tcPr>
            <w:tcW w:w="9648" w:type="dxa"/>
            <w:tcBorders>
              <w:top w:val="single" w:sz="4" w:space="0" w:color="auto"/>
              <w:bottom w:val="single" w:sz="4" w:space="0" w:color="auto"/>
            </w:tcBorders>
          </w:tcPr>
          <w:p w:rsidR="00B75DE9" w:rsidRPr="006550E5" w:rsidRDefault="00B75DE9" w:rsidP="00B3176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  <w:r w:rsidRPr="006550E5">
              <w:rPr>
                <w:rFonts w:asciiTheme="majorBidi" w:hAnsiTheme="majorBidi" w:cstheme="majorBidi"/>
                <w:sz w:val="28"/>
                <w:szCs w:val="28"/>
                <w:lang w:val="fr-FR"/>
              </w:rPr>
              <w:t>Intersections et virages</w:t>
            </w:r>
          </w:p>
          <w:p w:rsidR="00B75DE9" w:rsidRPr="006550E5" w:rsidRDefault="00B75DE9" w:rsidP="00B3176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  <w:r w:rsidRPr="006550E5">
              <w:rPr>
                <w:rFonts w:asciiTheme="majorBidi" w:hAnsiTheme="majorBidi" w:cstheme="majorBidi"/>
                <w:sz w:val="28"/>
                <w:szCs w:val="28"/>
                <w:lang w:val="fr-FR"/>
              </w:rPr>
              <w:t>Panneaux d’arrêt</w:t>
            </w:r>
          </w:p>
        </w:tc>
        <w:tc>
          <w:tcPr>
            <w:tcW w:w="522" w:type="dxa"/>
            <w:tcBorders>
              <w:top w:val="single" w:sz="4" w:space="0" w:color="auto"/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top w:val="single" w:sz="4" w:space="0" w:color="auto"/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top w:val="single" w:sz="4" w:space="0" w:color="auto"/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top w:val="single" w:sz="4" w:space="0" w:color="auto"/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  <w:t>X</w:t>
            </w:r>
          </w:p>
        </w:tc>
        <w:tc>
          <w:tcPr>
            <w:tcW w:w="522" w:type="dxa"/>
            <w:tcBorders>
              <w:top w:val="single" w:sz="4" w:space="0" w:color="auto"/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</w:tr>
      <w:tr w:rsidR="00B75DE9" w:rsidRPr="003B30E8" w:rsidTr="00B31769">
        <w:trPr>
          <w:trHeight w:val="20"/>
        </w:trPr>
        <w:tc>
          <w:tcPr>
            <w:tcW w:w="2610" w:type="dxa"/>
            <w:vMerge/>
          </w:tcPr>
          <w:p w:rsidR="00B75DE9" w:rsidRPr="003B30E8" w:rsidRDefault="00B75DE9" w:rsidP="00B31769">
            <w:pPr>
              <w:spacing w:before="300" w:after="120"/>
              <w:outlineLvl w:val="1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</w:p>
        </w:tc>
        <w:tc>
          <w:tcPr>
            <w:tcW w:w="9648" w:type="dxa"/>
            <w:tcBorders>
              <w:top w:val="single" w:sz="4" w:space="0" w:color="auto"/>
              <w:bottom w:val="single" w:sz="4" w:space="0" w:color="auto"/>
            </w:tcBorders>
          </w:tcPr>
          <w:p w:rsidR="00B75DE9" w:rsidRPr="006550E5" w:rsidRDefault="00B75DE9" w:rsidP="00B3176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  <w:r w:rsidRPr="006550E5">
              <w:rPr>
                <w:rFonts w:asciiTheme="majorBidi" w:hAnsiTheme="majorBidi" w:cstheme="majorBidi"/>
                <w:sz w:val="28"/>
                <w:szCs w:val="28"/>
                <w:lang w:val="fr-FR"/>
              </w:rPr>
              <w:t>Priorité</w:t>
            </w:r>
          </w:p>
        </w:tc>
        <w:tc>
          <w:tcPr>
            <w:tcW w:w="522" w:type="dxa"/>
            <w:tcBorders>
              <w:top w:val="single" w:sz="4" w:space="0" w:color="auto"/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top w:val="single" w:sz="4" w:space="0" w:color="auto"/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top w:val="single" w:sz="4" w:space="0" w:color="auto"/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top w:val="single" w:sz="4" w:space="0" w:color="auto"/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  <w:t>X</w:t>
            </w:r>
          </w:p>
        </w:tc>
        <w:tc>
          <w:tcPr>
            <w:tcW w:w="522" w:type="dxa"/>
            <w:tcBorders>
              <w:top w:val="single" w:sz="4" w:space="0" w:color="auto"/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</w:tr>
      <w:tr w:rsidR="00B75DE9" w:rsidRPr="003B30E8" w:rsidTr="00B31769">
        <w:trPr>
          <w:trHeight w:val="20"/>
        </w:trPr>
        <w:tc>
          <w:tcPr>
            <w:tcW w:w="2610" w:type="dxa"/>
            <w:vMerge/>
          </w:tcPr>
          <w:p w:rsidR="00B75DE9" w:rsidRPr="003B30E8" w:rsidRDefault="00B75DE9" w:rsidP="00B31769">
            <w:pPr>
              <w:spacing w:before="300" w:after="120"/>
              <w:outlineLvl w:val="1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</w:p>
        </w:tc>
        <w:tc>
          <w:tcPr>
            <w:tcW w:w="9648" w:type="dxa"/>
            <w:tcBorders>
              <w:top w:val="single" w:sz="4" w:space="0" w:color="auto"/>
              <w:bottom w:val="single" w:sz="4" w:space="0" w:color="auto"/>
            </w:tcBorders>
          </w:tcPr>
          <w:p w:rsidR="00B75DE9" w:rsidRPr="006550E5" w:rsidRDefault="00B75DE9" w:rsidP="00B3176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  <w:r w:rsidRPr="006550E5">
              <w:rPr>
                <w:rFonts w:asciiTheme="majorBidi" w:hAnsiTheme="majorBidi" w:cstheme="majorBidi"/>
                <w:sz w:val="28"/>
                <w:szCs w:val="28"/>
                <w:lang w:val="fr-FR"/>
              </w:rPr>
              <w:t>Signalisation</w:t>
            </w:r>
          </w:p>
        </w:tc>
        <w:tc>
          <w:tcPr>
            <w:tcW w:w="522" w:type="dxa"/>
            <w:tcBorders>
              <w:top w:val="single" w:sz="4" w:space="0" w:color="auto"/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top w:val="single" w:sz="4" w:space="0" w:color="auto"/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top w:val="single" w:sz="4" w:space="0" w:color="auto"/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top w:val="single" w:sz="4" w:space="0" w:color="auto"/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  <w:t>X</w:t>
            </w:r>
          </w:p>
        </w:tc>
        <w:tc>
          <w:tcPr>
            <w:tcW w:w="522" w:type="dxa"/>
            <w:tcBorders>
              <w:top w:val="single" w:sz="4" w:space="0" w:color="auto"/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</w:tr>
      <w:tr w:rsidR="00B75DE9" w:rsidRPr="003B30E8" w:rsidTr="00B31769">
        <w:trPr>
          <w:trHeight w:val="20"/>
        </w:trPr>
        <w:tc>
          <w:tcPr>
            <w:tcW w:w="2610" w:type="dxa"/>
            <w:vMerge/>
          </w:tcPr>
          <w:p w:rsidR="00B75DE9" w:rsidRPr="003B30E8" w:rsidRDefault="00B75DE9" w:rsidP="00B31769">
            <w:pPr>
              <w:spacing w:before="300" w:after="120"/>
              <w:outlineLvl w:val="1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</w:p>
        </w:tc>
        <w:tc>
          <w:tcPr>
            <w:tcW w:w="9648" w:type="dxa"/>
            <w:tcBorders>
              <w:top w:val="single" w:sz="4" w:space="0" w:color="auto"/>
              <w:bottom w:val="single" w:sz="4" w:space="0" w:color="auto"/>
            </w:tcBorders>
          </w:tcPr>
          <w:p w:rsidR="00B75DE9" w:rsidRPr="006550E5" w:rsidRDefault="00B75DE9" w:rsidP="00B3176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  <w:r w:rsidRPr="006550E5">
              <w:rPr>
                <w:rFonts w:asciiTheme="majorBidi" w:hAnsiTheme="majorBidi" w:cstheme="majorBidi"/>
                <w:sz w:val="28"/>
                <w:szCs w:val="28"/>
                <w:lang w:val="fr-FR"/>
              </w:rPr>
              <w:t>Virages</w:t>
            </w:r>
          </w:p>
        </w:tc>
        <w:tc>
          <w:tcPr>
            <w:tcW w:w="522" w:type="dxa"/>
            <w:tcBorders>
              <w:top w:val="single" w:sz="4" w:space="0" w:color="auto"/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top w:val="single" w:sz="4" w:space="0" w:color="auto"/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top w:val="single" w:sz="4" w:space="0" w:color="auto"/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top w:val="single" w:sz="4" w:space="0" w:color="auto"/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  <w:t>X</w:t>
            </w:r>
          </w:p>
        </w:tc>
        <w:tc>
          <w:tcPr>
            <w:tcW w:w="522" w:type="dxa"/>
            <w:tcBorders>
              <w:top w:val="single" w:sz="4" w:space="0" w:color="auto"/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</w:tr>
      <w:tr w:rsidR="00B75DE9" w:rsidRPr="003B30E8" w:rsidTr="00B31769">
        <w:trPr>
          <w:trHeight w:val="20"/>
        </w:trPr>
        <w:tc>
          <w:tcPr>
            <w:tcW w:w="2610" w:type="dxa"/>
            <w:vMerge/>
          </w:tcPr>
          <w:p w:rsidR="00B75DE9" w:rsidRPr="003B30E8" w:rsidRDefault="00B75DE9" w:rsidP="00B31769">
            <w:pPr>
              <w:spacing w:before="300" w:after="120"/>
              <w:outlineLvl w:val="1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</w:p>
        </w:tc>
        <w:tc>
          <w:tcPr>
            <w:tcW w:w="9648" w:type="dxa"/>
            <w:tcBorders>
              <w:top w:val="single" w:sz="4" w:space="0" w:color="auto"/>
              <w:bottom w:val="single" w:sz="4" w:space="0" w:color="auto"/>
            </w:tcBorders>
          </w:tcPr>
          <w:p w:rsidR="00B75DE9" w:rsidRPr="006550E5" w:rsidRDefault="00B75DE9" w:rsidP="00B3176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  <w:r w:rsidRPr="006550E5">
              <w:rPr>
                <w:rFonts w:asciiTheme="majorBidi" w:hAnsiTheme="majorBidi" w:cstheme="majorBidi"/>
                <w:sz w:val="28"/>
                <w:szCs w:val="28"/>
                <w:lang w:val="fr-FR"/>
              </w:rPr>
              <w:t>Voies de présélection</w:t>
            </w:r>
          </w:p>
        </w:tc>
        <w:tc>
          <w:tcPr>
            <w:tcW w:w="522" w:type="dxa"/>
            <w:tcBorders>
              <w:top w:val="single" w:sz="4" w:space="0" w:color="auto"/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top w:val="single" w:sz="4" w:space="0" w:color="auto"/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top w:val="single" w:sz="4" w:space="0" w:color="auto"/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top w:val="single" w:sz="4" w:space="0" w:color="auto"/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  <w:t>X</w:t>
            </w:r>
          </w:p>
        </w:tc>
        <w:tc>
          <w:tcPr>
            <w:tcW w:w="522" w:type="dxa"/>
            <w:tcBorders>
              <w:top w:val="single" w:sz="4" w:space="0" w:color="auto"/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</w:tr>
      <w:tr w:rsidR="00B75DE9" w:rsidRPr="003B30E8" w:rsidTr="00B31769">
        <w:trPr>
          <w:trHeight w:val="20"/>
        </w:trPr>
        <w:tc>
          <w:tcPr>
            <w:tcW w:w="2610" w:type="dxa"/>
            <w:vMerge/>
          </w:tcPr>
          <w:p w:rsidR="00B75DE9" w:rsidRPr="003B30E8" w:rsidRDefault="00B75DE9" w:rsidP="00B31769">
            <w:pPr>
              <w:spacing w:before="300" w:after="120"/>
              <w:outlineLvl w:val="1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</w:p>
        </w:tc>
        <w:tc>
          <w:tcPr>
            <w:tcW w:w="9648" w:type="dxa"/>
            <w:tcBorders>
              <w:top w:val="single" w:sz="4" w:space="0" w:color="auto"/>
              <w:bottom w:val="single" w:sz="4" w:space="0" w:color="auto"/>
            </w:tcBorders>
          </w:tcPr>
          <w:p w:rsidR="00B75DE9" w:rsidRPr="006550E5" w:rsidRDefault="00B75DE9" w:rsidP="00B3176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  <w:r w:rsidRPr="006550E5">
              <w:rPr>
                <w:rFonts w:asciiTheme="majorBidi" w:hAnsiTheme="majorBidi" w:cstheme="majorBidi"/>
                <w:sz w:val="28"/>
                <w:szCs w:val="28"/>
                <w:lang w:val="fr-FR"/>
              </w:rPr>
              <w:t>Conduire en respectant les voies</w:t>
            </w:r>
          </w:p>
        </w:tc>
        <w:tc>
          <w:tcPr>
            <w:tcW w:w="522" w:type="dxa"/>
            <w:tcBorders>
              <w:top w:val="single" w:sz="4" w:space="0" w:color="auto"/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top w:val="single" w:sz="4" w:space="0" w:color="auto"/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top w:val="single" w:sz="4" w:space="0" w:color="auto"/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top w:val="single" w:sz="4" w:space="0" w:color="auto"/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  <w:t>X</w:t>
            </w:r>
          </w:p>
        </w:tc>
        <w:tc>
          <w:tcPr>
            <w:tcW w:w="522" w:type="dxa"/>
            <w:tcBorders>
              <w:top w:val="single" w:sz="4" w:space="0" w:color="auto"/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</w:tr>
      <w:tr w:rsidR="00B75DE9" w:rsidRPr="003B30E8" w:rsidTr="00B31769">
        <w:trPr>
          <w:trHeight w:val="20"/>
        </w:trPr>
        <w:tc>
          <w:tcPr>
            <w:tcW w:w="2610" w:type="dxa"/>
            <w:vMerge/>
          </w:tcPr>
          <w:p w:rsidR="00B75DE9" w:rsidRPr="003B30E8" w:rsidRDefault="00B75DE9" w:rsidP="00B31769">
            <w:pPr>
              <w:spacing w:before="300" w:after="120"/>
              <w:outlineLvl w:val="1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</w:p>
        </w:tc>
        <w:tc>
          <w:tcPr>
            <w:tcW w:w="9648" w:type="dxa"/>
            <w:tcBorders>
              <w:bottom w:val="single" w:sz="4" w:space="0" w:color="auto"/>
            </w:tcBorders>
          </w:tcPr>
          <w:p w:rsidR="00B75DE9" w:rsidRPr="006550E5" w:rsidRDefault="00B75DE9" w:rsidP="00B3176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  <w:r w:rsidRPr="006550E5">
              <w:rPr>
                <w:rFonts w:asciiTheme="majorBidi" w:hAnsiTheme="majorBidi" w:cstheme="majorBidi"/>
                <w:sz w:val="28"/>
                <w:szCs w:val="28"/>
                <w:lang w:val="fr-FR"/>
              </w:rPr>
              <w:t>Comment agir en cas d’urgence</w:t>
            </w:r>
          </w:p>
          <w:p w:rsidR="00B75DE9" w:rsidRPr="006550E5" w:rsidRDefault="00B75DE9" w:rsidP="00B3176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  <w:r w:rsidRPr="006550E5">
              <w:rPr>
                <w:rFonts w:asciiTheme="majorBidi" w:hAnsiTheme="majorBidi" w:cstheme="majorBidi"/>
                <w:sz w:val="28"/>
                <w:szCs w:val="28"/>
                <w:lang w:val="fr-FR"/>
              </w:rPr>
              <w:lastRenderedPageBreak/>
              <w:t>Véhicule en panne</w:t>
            </w:r>
          </w:p>
        </w:tc>
        <w:tc>
          <w:tcPr>
            <w:tcW w:w="522" w:type="dxa"/>
            <w:tcBorders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  <w:t>X</w:t>
            </w:r>
          </w:p>
        </w:tc>
        <w:tc>
          <w:tcPr>
            <w:tcW w:w="522" w:type="dxa"/>
            <w:tcBorders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</w:tr>
      <w:tr w:rsidR="00B75DE9" w:rsidRPr="003B30E8" w:rsidTr="00B31769">
        <w:trPr>
          <w:trHeight w:val="20"/>
        </w:trPr>
        <w:tc>
          <w:tcPr>
            <w:tcW w:w="2610" w:type="dxa"/>
            <w:vMerge/>
          </w:tcPr>
          <w:p w:rsidR="00B75DE9" w:rsidRPr="003B30E8" w:rsidRDefault="00B75DE9" w:rsidP="00B31769">
            <w:pPr>
              <w:spacing w:before="300" w:after="120"/>
              <w:outlineLvl w:val="1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</w:p>
        </w:tc>
        <w:tc>
          <w:tcPr>
            <w:tcW w:w="9648" w:type="dxa"/>
            <w:tcBorders>
              <w:top w:val="single" w:sz="4" w:space="0" w:color="auto"/>
              <w:bottom w:val="single" w:sz="4" w:space="0" w:color="auto"/>
            </w:tcBorders>
          </w:tcPr>
          <w:p w:rsidR="00B75DE9" w:rsidRPr="006550E5" w:rsidRDefault="00B75DE9" w:rsidP="00B3176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  <w:r w:rsidRPr="006550E5">
              <w:rPr>
                <w:rFonts w:asciiTheme="majorBidi" w:hAnsiTheme="majorBidi" w:cstheme="majorBidi"/>
                <w:sz w:val="28"/>
                <w:szCs w:val="28"/>
                <w:lang w:val="fr-FR"/>
              </w:rPr>
              <w:t>Freinage d’urgence</w:t>
            </w:r>
          </w:p>
          <w:p w:rsidR="00B75DE9" w:rsidRPr="006550E5" w:rsidRDefault="00B75DE9" w:rsidP="00B3176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  <w:r w:rsidRPr="006550E5">
              <w:rPr>
                <w:rFonts w:asciiTheme="majorBidi" w:hAnsiTheme="majorBidi" w:cstheme="majorBidi"/>
                <w:sz w:val="28"/>
                <w:szCs w:val="28"/>
                <w:lang w:val="fr-FR"/>
              </w:rPr>
              <w:t>Dérapages</w:t>
            </w:r>
          </w:p>
        </w:tc>
        <w:tc>
          <w:tcPr>
            <w:tcW w:w="522" w:type="dxa"/>
            <w:tcBorders>
              <w:top w:val="single" w:sz="4" w:space="0" w:color="auto"/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top w:val="single" w:sz="4" w:space="0" w:color="auto"/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top w:val="single" w:sz="4" w:space="0" w:color="auto"/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  <w:t>X</w:t>
            </w:r>
          </w:p>
        </w:tc>
        <w:tc>
          <w:tcPr>
            <w:tcW w:w="522" w:type="dxa"/>
            <w:tcBorders>
              <w:top w:val="single" w:sz="4" w:space="0" w:color="auto"/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top w:val="single" w:sz="4" w:space="0" w:color="auto"/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</w:tr>
      <w:tr w:rsidR="00B75DE9" w:rsidRPr="003B30E8" w:rsidTr="00B31769">
        <w:trPr>
          <w:trHeight w:val="20"/>
        </w:trPr>
        <w:tc>
          <w:tcPr>
            <w:tcW w:w="2610" w:type="dxa"/>
            <w:vMerge/>
          </w:tcPr>
          <w:p w:rsidR="00B75DE9" w:rsidRPr="003B30E8" w:rsidRDefault="00B75DE9" w:rsidP="00B31769">
            <w:pPr>
              <w:spacing w:before="300" w:after="120"/>
              <w:outlineLvl w:val="1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</w:p>
        </w:tc>
        <w:tc>
          <w:tcPr>
            <w:tcW w:w="9648" w:type="dxa"/>
            <w:tcBorders>
              <w:top w:val="single" w:sz="4" w:space="0" w:color="auto"/>
            </w:tcBorders>
          </w:tcPr>
          <w:p w:rsidR="00B75DE9" w:rsidRPr="006550E5" w:rsidRDefault="00B75DE9" w:rsidP="00B3176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fr-FR"/>
              </w:rPr>
              <w:t>L</w:t>
            </w:r>
            <w:r w:rsidRPr="006550E5">
              <w:rPr>
                <w:rFonts w:asciiTheme="majorBidi" w:hAnsiTheme="majorBidi" w:cstheme="majorBidi"/>
                <w:sz w:val="28"/>
                <w:szCs w:val="28"/>
                <w:lang w:val="fr-FR"/>
              </w:rPr>
              <w:t>'éco-conduite</w:t>
            </w:r>
          </w:p>
        </w:tc>
        <w:tc>
          <w:tcPr>
            <w:tcW w:w="522" w:type="dxa"/>
            <w:tcBorders>
              <w:top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top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top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  <w:t>X</w:t>
            </w:r>
          </w:p>
        </w:tc>
        <w:tc>
          <w:tcPr>
            <w:tcW w:w="522" w:type="dxa"/>
            <w:tcBorders>
              <w:top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top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</w:tr>
      <w:tr w:rsidR="00B75DE9" w:rsidRPr="003B30E8" w:rsidTr="00B31769">
        <w:trPr>
          <w:trHeight w:val="20"/>
        </w:trPr>
        <w:tc>
          <w:tcPr>
            <w:tcW w:w="2610" w:type="dxa"/>
            <w:vMerge/>
          </w:tcPr>
          <w:p w:rsidR="00B75DE9" w:rsidRPr="003B30E8" w:rsidRDefault="00B75DE9" w:rsidP="00B31769">
            <w:pPr>
              <w:spacing w:before="300" w:after="120"/>
              <w:outlineLvl w:val="1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</w:p>
        </w:tc>
        <w:tc>
          <w:tcPr>
            <w:tcW w:w="9648" w:type="dxa"/>
            <w:tcBorders>
              <w:top w:val="single" w:sz="4" w:space="0" w:color="auto"/>
            </w:tcBorders>
          </w:tcPr>
          <w:p w:rsidR="00B75DE9" w:rsidRPr="006550E5" w:rsidRDefault="00B75DE9" w:rsidP="00B3176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  <w:rtl/>
                <w:lang w:val="fr-FR" w:bidi="ar-LB"/>
              </w:rPr>
            </w:pPr>
            <w:r w:rsidRPr="006550E5">
              <w:rPr>
                <w:rFonts w:asciiTheme="majorBidi" w:hAnsiTheme="majorBidi" w:cstheme="majorBidi"/>
                <w:sz w:val="28"/>
                <w:szCs w:val="28"/>
                <w:lang w:val="fr-FR"/>
              </w:rPr>
              <w:t>Maintenir une vitesse aussi constante que possible.</w:t>
            </w:r>
          </w:p>
        </w:tc>
        <w:tc>
          <w:tcPr>
            <w:tcW w:w="522" w:type="dxa"/>
            <w:tcBorders>
              <w:top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top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top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  <w:t>X</w:t>
            </w:r>
          </w:p>
        </w:tc>
        <w:tc>
          <w:tcPr>
            <w:tcW w:w="522" w:type="dxa"/>
            <w:tcBorders>
              <w:top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top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</w:tr>
    </w:tbl>
    <w:p w:rsidR="00B37778" w:rsidRDefault="00B37778">
      <w:bookmarkStart w:id="0" w:name="_GoBack"/>
      <w:bookmarkEnd w:id="0"/>
    </w:p>
    <w:sectPr w:rsidR="00B37778" w:rsidSect="00C336D5">
      <w:footerReference w:type="default" r:id="rId7"/>
      <w:pgSz w:w="16839" w:h="11907" w:orient="landscape" w:code="9"/>
      <w:pgMar w:top="720" w:right="720" w:bottom="720" w:left="720" w:header="432" w:footer="43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0272" w:rsidRDefault="00490272" w:rsidP="00327D6E">
      <w:pPr>
        <w:spacing w:after="0" w:line="240" w:lineRule="auto"/>
      </w:pPr>
      <w:r>
        <w:separator/>
      </w:r>
    </w:p>
  </w:endnote>
  <w:endnote w:type="continuationSeparator" w:id="0">
    <w:p w:rsidR="00490272" w:rsidRDefault="00490272" w:rsidP="00327D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abic Transparent">
    <w:panose1 w:val="020B0604020202020204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3370395"/>
      <w:docPartObj>
        <w:docPartGallery w:val="Page Numbers (Bottom of Page)"/>
        <w:docPartUnique/>
      </w:docPartObj>
    </w:sdtPr>
    <w:sdtEndPr/>
    <w:sdtContent>
      <w:p w:rsidR="009059A3" w:rsidRDefault="000C050F" w:rsidP="00EA2D92">
        <w:pPr>
          <w:pStyle w:val="Footer"/>
          <w:jc w:val="center"/>
        </w:pPr>
      </w:p>
      <w:p w:rsidR="009059A3" w:rsidRDefault="008D44BA" w:rsidP="00EA2D92">
        <w:pPr>
          <w:pStyle w:val="Footer"/>
          <w:jc w:val="center"/>
        </w:pPr>
        <w:r>
          <w:fldChar w:fldCharType="begin"/>
        </w:r>
        <w:r w:rsidR="00B37778">
          <w:instrText xml:space="preserve"> PAGE   \* MERGEFORMAT </w:instrText>
        </w:r>
        <w:r>
          <w:fldChar w:fldCharType="separate"/>
        </w:r>
        <w:r w:rsidR="000C050F">
          <w:rPr>
            <w:noProof/>
          </w:rPr>
          <w:t>2</w:t>
        </w:r>
        <w:r>
          <w:fldChar w:fldCharType="end"/>
        </w:r>
        <w:r w:rsidR="00B37778">
          <w:t>/25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0272" w:rsidRDefault="00490272" w:rsidP="00327D6E">
      <w:pPr>
        <w:spacing w:after="0" w:line="240" w:lineRule="auto"/>
      </w:pPr>
      <w:r>
        <w:separator/>
      </w:r>
    </w:p>
  </w:footnote>
  <w:footnote w:type="continuationSeparator" w:id="0">
    <w:p w:rsidR="00490272" w:rsidRDefault="00490272" w:rsidP="00327D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5416F"/>
    <w:multiLevelType w:val="hybridMultilevel"/>
    <w:tmpl w:val="E3F49B58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CD27B45"/>
    <w:multiLevelType w:val="hybridMultilevel"/>
    <w:tmpl w:val="1A86D0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decimal"/>
      <w:lvlText w:val="%2."/>
      <w:lvlJc w:val="left"/>
      <w:pPr>
        <w:tabs>
          <w:tab w:val="num" w:pos="0"/>
        </w:tabs>
        <w:ind w:left="0" w:hanging="360"/>
      </w:pPr>
    </w:lvl>
    <w:lvl w:ilvl="2" w:tplc="0409001B">
      <w:start w:val="1"/>
      <w:numFmt w:val="decimal"/>
      <w:lvlText w:val="%3."/>
      <w:lvlJc w:val="left"/>
      <w:pPr>
        <w:tabs>
          <w:tab w:val="num" w:pos="720"/>
        </w:tabs>
        <w:ind w:left="720" w:hanging="360"/>
      </w:pPr>
    </w:lvl>
    <w:lvl w:ilvl="3" w:tplc="0409000F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 w:tplc="04090019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 w:tplc="0409001B">
      <w:start w:val="1"/>
      <w:numFmt w:val="decimal"/>
      <w:lvlText w:val="%6."/>
      <w:lvlJc w:val="left"/>
      <w:pPr>
        <w:tabs>
          <w:tab w:val="num" w:pos="2880"/>
        </w:tabs>
        <w:ind w:left="2880" w:hanging="360"/>
      </w:pPr>
    </w:lvl>
    <w:lvl w:ilvl="6" w:tplc="0409000F">
      <w:start w:val="1"/>
      <w:numFmt w:val="decimal"/>
      <w:lvlText w:val="%7."/>
      <w:lvlJc w:val="left"/>
      <w:pPr>
        <w:tabs>
          <w:tab w:val="num" w:pos="3600"/>
        </w:tabs>
        <w:ind w:left="3600" w:hanging="360"/>
      </w:pPr>
    </w:lvl>
    <w:lvl w:ilvl="7" w:tplc="04090019">
      <w:start w:val="1"/>
      <w:numFmt w:val="decimal"/>
      <w:lvlText w:val="%8."/>
      <w:lvlJc w:val="left"/>
      <w:pPr>
        <w:tabs>
          <w:tab w:val="num" w:pos="4320"/>
        </w:tabs>
        <w:ind w:left="4320" w:hanging="360"/>
      </w:pPr>
    </w:lvl>
    <w:lvl w:ilvl="8" w:tplc="0409001B">
      <w:start w:val="1"/>
      <w:numFmt w:val="decimal"/>
      <w:lvlText w:val="%9."/>
      <w:lvlJc w:val="left"/>
      <w:pPr>
        <w:tabs>
          <w:tab w:val="num" w:pos="5040"/>
        </w:tabs>
        <w:ind w:left="5040" w:hanging="360"/>
      </w:pPr>
    </w:lvl>
  </w:abstractNum>
  <w:abstractNum w:abstractNumId="2" w15:restartNumberingAfterBreak="0">
    <w:nsid w:val="0D344454"/>
    <w:multiLevelType w:val="multilevel"/>
    <w:tmpl w:val="3F4A7C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03C0C86"/>
    <w:multiLevelType w:val="multilevel"/>
    <w:tmpl w:val="5C9E79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1D95D19"/>
    <w:multiLevelType w:val="multilevel"/>
    <w:tmpl w:val="C4A803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3AA1B42"/>
    <w:multiLevelType w:val="hybridMultilevel"/>
    <w:tmpl w:val="52A88E5E"/>
    <w:lvl w:ilvl="0" w:tplc="C2E0BFB0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5117D5"/>
    <w:multiLevelType w:val="hybridMultilevel"/>
    <w:tmpl w:val="0410237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75A1E8A"/>
    <w:multiLevelType w:val="hybridMultilevel"/>
    <w:tmpl w:val="343C27BA"/>
    <w:lvl w:ilvl="0" w:tplc="D2408112">
      <w:start w:val="2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8A77882"/>
    <w:multiLevelType w:val="hybridMultilevel"/>
    <w:tmpl w:val="A8729F1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A893B4F"/>
    <w:multiLevelType w:val="hybridMultilevel"/>
    <w:tmpl w:val="48F0A7DE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0" w15:restartNumberingAfterBreak="0">
    <w:nsid w:val="1E2765FE"/>
    <w:multiLevelType w:val="multilevel"/>
    <w:tmpl w:val="344810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31228E6"/>
    <w:multiLevelType w:val="multilevel"/>
    <w:tmpl w:val="92BE2C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6B06A9A"/>
    <w:multiLevelType w:val="hybridMultilevel"/>
    <w:tmpl w:val="FEE6810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7CC051D"/>
    <w:multiLevelType w:val="multilevel"/>
    <w:tmpl w:val="93B85F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9D92AE4"/>
    <w:multiLevelType w:val="hybridMultilevel"/>
    <w:tmpl w:val="30D6FF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6B0C10"/>
    <w:multiLevelType w:val="hybridMultilevel"/>
    <w:tmpl w:val="400C55D6"/>
    <w:lvl w:ilvl="0" w:tplc="F95A76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78058A"/>
    <w:multiLevelType w:val="hybridMultilevel"/>
    <w:tmpl w:val="7DB62FB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2B593602"/>
    <w:multiLevelType w:val="hybridMultilevel"/>
    <w:tmpl w:val="2C3C4084"/>
    <w:lvl w:ilvl="0" w:tplc="5A561AB6">
      <w:start w:val="1"/>
      <w:numFmt w:val="bullet"/>
      <w:lvlText w:val="-"/>
      <w:lvlJc w:val="left"/>
      <w:pPr>
        <w:ind w:left="479" w:hanging="360"/>
      </w:pPr>
      <w:rPr>
        <w:rFonts w:asciiTheme="minorHAnsi" w:eastAsiaTheme="majorEastAsia" w:hAnsiTheme="minorHAnsi" w:cs="Arabic Transparent" w:hint="default"/>
      </w:rPr>
    </w:lvl>
    <w:lvl w:ilvl="1" w:tplc="04090003" w:tentative="1">
      <w:start w:val="1"/>
      <w:numFmt w:val="bullet"/>
      <w:lvlText w:val="o"/>
      <w:lvlJc w:val="left"/>
      <w:pPr>
        <w:ind w:left="11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39" w:hanging="360"/>
      </w:pPr>
      <w:rPr>
        <w:rFonts w:ascii="Wingdings" w:hAnsi="Wingdings" w:hint="default"/>
      </w:rPr>
    </w:lvl>
  </w:abstractNum>
  <w:abstractNum w:abstractNumId="18" w15:restartNumberingAfterBreak="0">
    <w:nsid w:val="2EB93C15"/>
    <w:multiLevelType w:val="multilevel"/>
    <w:tmpl w:val="84960E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0DA64AF"/>
    <w:multiLevelType w:val="hybridMultilevel"/>
    <w:tmpl w:val="7DB62FB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36A80E67"/>
    <w:multiLevelType w:val="hybridMultilevel"/>
    <w:tmpl w:val="7DB62FB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38DD30D5"/>
    <w:multiLevelType w:val="hybridMultilevel"/>
    <w:tmpl w:val="4C860D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175F58"/>
    <w:multiLevelType w:val="hybridMultilevel"/>
    <w:tmpl w:val="2542BA8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9F1554D"/>
    <w:multiLevelType w:val="multilevel"/>
    <w:tmpl w:val="40C88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C244C19"/>
    <w:multiLevelType w:val="hybridMultilevel"/>
    <w:tmpl w:val="BCDA7D0E"/>
    <w:lvl w:ilvl="0" w:tplc="EFC6227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CB6189B"/>
    <w:multiLevelType w:val="multilevel"/>
    <w:tmpl w:val="58CE66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CE404FF"/>
    <w:multiLevelType w:val="hybridMultilevel"/>
    <w:tmpl w:val="AEEC0B36"/>
    <w:lvl w:ilvl="0" w:tplc="495476F2">
      <w:start w:val="1"/>
      <w:numFmt w:val="decimal"/>
      <w:lvlText w:val="%1-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1561320"/>
    <w:multiLevelType w:val="hybridMultilevel"/>
    <w:tmpl w:val="7BB8E64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decimal"/>
      <w:lvlText w:val="%2."/>
      <w:lvlJc w:val="left"/>
      <w:pPr>
        <w:tabs>
          <w:tab w:val="num" w:pos="0"/>
        </w:tabs>
        <w:ind w:left="0" w:hanging="360"/>
      </w:pPr>
    </w:lvl>
    <w:lvl w:ilvl="2" w:tplc="0409001B">
      <w:start w:val="1"/>
      <w:numFmt w:val="decimal"/>
      <w:lvlText w:val="%3."/>
      <w:lvlJc w:val="left"/>
      <w:pPr>
        <w:tabs>
          <w:tab w:val="num" w:pos="720"/>
        </w:tabs>
        <w:ind w:left="720" w:hanging="360"/>
      </w:pPr>
    </w:lvl>
    <w:lvl w:ilvl="3" w:tplc="0409000F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 w:tplc="04090019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 w:tplc="0409001B">
      <w:start w:val="1"/>
      <w:numFmt w:val="decimal"/>
      <w:lvlText w:val="%6."/>
      <w:lvlJc w:val="left"/>
      <w:pPr>
        <w:tabs>
          <w:tab w:val="num" w:pos="2880"/>
        </w:tabs>
        <w:ind w:left="2880" w:hanging="360"/>
      </w:pPr>
    </w:lvl>
    <w:lvl w:ilvl="6" w:tplc="0409000F">
      <w:start w:val="1"/>
      <w:numFmt w:val="decimal"/>
      <w:lvlText w:val="%7."/>
      <w:lvlJc w:val="left"/>
      <w:pPr>
        <w:tabs>
          <w:tab w:val="num" w:pos="3600"/>
        </w:tabs>
        <w:ind w:left="3600" w:hanging="360"/>
      </w:pPr>
    </w:lvl>
    <w:lvl w:ilvl="7" w:tplc="04090019">
      <w:start w:val="1"/>
      <w:numFmt w:val="decimal"/>
      <w:lvlText w:val="%8."/>
      <w:lvlJc w:val="left"/>
      <w:pPr>
        <w:tabs>
          <w:tab w:val="num" w:pos="4320"/>
        </w:tabs>
        <w:ind w:left="4320" w:hanging="360"/>
      </w:pPr>
    </w:lvl>
    <w:lvl w:ilvl="8" w:tplc="0409001B">
      <w:start w:val="1"/>
      <w:numFmt w:val="decimal"/>
      <w:lvlText w:val="%9."/>
      <w:lvlJc w:val="left"/>
      <w:pPr>
        <w:tabs>
          <w:tab w:val="num" w:pos="5040"/>
        </w:tabs>
        <w:ind w:left="5040" w:hanging="360"/>
      </w:pPr>
    </w:lvl>
  </w:abstractNum>
  <w:abstractNum w:abstractNumId="28" w15:restartNumberingAfterBreak="0">
    <w:nsid w:val="5EC16400"/>
    <w:multiLevelType w:val="hybridMultilevel"/>
    <w:tmpl w:val="7DB62FB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5F800AEA"/>
    <w:multiLevelType w:val="hybridMultilevel"/>
    <w:tmpl w:val="A7CA79B8"/>
    <w:lvl w:ilvl="0" w:tplc="04090001">
      <w:start w:val="1"/>
      <w:numFmt w:val="bullet"/>
      <w:lvlText w:val=""/>
      <w:lvlJc w:val="left"/>
      <w:pPr>
        <w:ind w:left="76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1" w:hanging="360"/>
      </w:pPr>
      <w:rPr>
        <w:rFonts w:ascii="Wingdings" w:hAnsi="Wingdings" w:hint="default"/>
      </w:rPr>
    </w:lvl>
  </w:abstractNum>
  <w:abstractNum w:abstractNumId="30" w15:restartNumberingAfterBreak="0">
    <w:nsid w:val="648A48A2"/>
    <w:multiLevelType w:val="hybridMultilevel"/>
    <w:tmpl w:val="7B2A937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64D87F90"/>
    <w:multiLevelType w:val="hybridMultilevel"/>
    <w:tmpl w:val="6F58FA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F533B5"/>
    <w:multiLevelType w:val="hybridMultilevel"/>
    <w:tmpl w:val="8F2AC2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436255"/>
    <w:multiLevelType w:val="hybridMultilevel"/>
    <w:tmpl w:val="BD0ABEA0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8A66DDD"/>
    <w:multiLevelType w:val="multilevel"/>
    <w:tmpl w:val="6F2C6B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A632B40"/>
    <w:multiLevelType w:val="hybridMultilevel"/>
    <w:tmpl w:val="84483AB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BF61467"/>
    <w:multiLevelType w:val="multilevel"/>
    <w:tmpl w:val="E2CA16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745F1F68"/>
    <w:multiLevelType w:val="hybridMultilevel"/>
    <w:tmpl w:val="7DB62FB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757A14D5"/>
    <w:multiLevelType w:val="multilevel"/>
    <w:tmpl w:val="E0E2DA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6501CC1"/>
    <w:multiLevelType w:val="multilevel"/>
    <w:tmpl w:val="9DBE1D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784D685E"/>
    <w:multiLevelType w:val="hybridMultilevel"/>
    <w:tmpl w:val="1B641C84"/>
    <w:lvl w:ilvl="0" w:tplc="040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1" w15:restartNumberingAfterBreak="0">
    <w:nsid w:val="79A92B8D"/>
    <w:multiLevelType w:val="multilevel"/>
    <w:tmpl w:val="D74C2D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79C84F35"/>
    <w:multiLevelType w:val="hybridMultilevel"/>
    <w:tmpl w:val="4978D4E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</w:num>
  <w:num w:numId="3">
    <w:abstractNumId w:val="34"/>
  </w:num>
  <w:num w:numId="4">
    <w:abstractNumId w:val="3"/>
  </w:num>
  <w:num w:numId="5">
    <w:abstractNumId w:val="2"/>
  </w:num>
  <w:num w:numId="6">
    <w:abstractNumId w:val="13"/>
  </w:num>
  <w:num w:numId="7">
    <w:abstractNumId w:val="33"/>
  </w:num>
  <w:num w:numId="8">
    <w:abstractNumId w:val="39"/>
  </w:num>
  <w:num w:numId="9">
    <w:abstractNumId w:val="10"/>
  </w:num>
  <w:num w:numId="10">
    <w:abstractNumId w:val="4"/>
  </w:num>
  <w:num w:numId="11">
    <w:abstractNumId w:val="41"/>
  </w:num>
  <w:num w:numId="12">
    <w:abstractNumId w:val="38"/>
  </w:num>
  <w:num w:numId="13">
    <w:abstractNumId w:val="36"/>
  </w:num>
  <w:num w:numId="14">
    <w:abstractNumId w:val="25"/>
  </w:num>
  <w:num w:numId="15">
    <w:abstractNumId w:val="9"/>
  </w:num>
  <w:num w:numId="16">
    <w:abstractNumId w:val="31"/>
  </w:num>
  <w:num w:numId="17">
    <w:abstractNumId w:val="29"/>
  </w:num>
  <w:num w:numId="18">
    <w:abstractNumId w:val="11"/>
  </w:num>
  <w:num w:numId="19">
    <w:abstractNumId w:val="21"/>
  </w:num>
  <w:num w:numId="20">
    <w:abstractNumId w:val="14"/>
  </w:num>
  <w:num w:numId="21">
    <w:abstractNumId w:val="24"/>
  </w:num>
  <w:num w:numId="22">
    <w:abstractNumId w:val="18"/>
  </w:num>
  <w:num w:numId="23">
    <w:abstractNumId w:val="15"/>
  </w:num>
  <w:num w:numId="24">
    <w:abstractNumId w:val="5"/>
  </w:num>
  <w:num w:numId="25">
    <w:abstractNumId w:val="23"/>
  </w:num>
  <w:num w:numId="26">
    <w:abstractNumId w:val="7"/>
  </w:num>
  <w:num w:numId="27">
    <w:abstractNumId w:val="6"/>
  </w:num>
  <w:num w:numId="28">
    <w:abstractNumId w:val="8"/>
  </w:num>
  <w:num w:numId="29">
    <w:abstractNumId w:val="32"/>
  </w:num>
  <w:num w:numId="30">
    <w:abstractNumId w:val="30"/>
  </w:num>
  <w:num w:numId="31">
    <w:abstractNumId w:val="40"/>
  </w:num>
  <w:num w:numId="32">
    <w:abstractNumId w:val="1"/>
  </w:num>
  <w:num w:numId="33">
    <w:abstractNumId w:val="27"/>
  </w:num>
  <w:num w:numId="34">
    <w:abstractNumId w:val="0"/>
  </w:num>
  <w:num w:numId="35">
    <w:abstractNumId w:val="22"/>
  </w:num>
  <w:num w:numId="36">
    <w:abstractNumId w:val="42"/>
  </w:num>
  <w:num w:numId="37">
    <w:abstractNumId w:val="16"/>
  </w:num>
  <w:num w:numId="38">
    <w:abstractNumId w:val="12"/>
  </w:num>
  <w:num w:numId="39">
    <w:abstractNumId w:val="35"/>
  </w:num>
  <w:num w:numId="40">
    <w:abstractNumId w:val="19"/>
  </w:num>
  <w:num w:numId="41">
    <w:abstractNumId w:val="37"/>
  </w:num>
  <w:num w:numId="42">
    <w:abstractNumId w:val="20"/>
  </w:num>
  <w:num w:numId="43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75DE9"/>
    <w:rsid w:val="0001040F"/>
    <w:rsid w:val="0008267D"/>
    <w:rsid w:val="000C050F"/>
    <w:rsid w:val="001413F9"/>
    <w:rsid w:val="0022377D"/>
    <w:rsid w:val="002318AF"/>
    <w:rsid w:val="002715A4"/>
    <w:rsid w:val="002A339D"/>
    <w:rsid w:val="00305FD1"/>
    <w:rsid w:val="00327D6E"/>
    <w:rsid w:val="00490272"/>
    <w:rsid w:val="004B235D"/>
    <w:rsid w:val="005A7494"/>
    <w:rsid w:val="00660DCE"/>
    <w:rsid w:val="00714BF6"/>
    <w:rsid w:val="008914FD"/>
    <w:rsid w:val="008D44BA"/>
    <w:rsid w:val="008E67D2"/>
    <w:rsid w:val="008E6867"/>
    <w:rsid w:val="00991E46"/>
    <w:rsid w:val="009A0D61"/>
    <w:rsid w:val="00AB2337"/>
    <w:rsid w:val="00B11F50"/>
    <w:rsid w:val="00B37778"/>
    <w:rsid w:val="00B75DE9"/>
    <w:rsid w:val="00C50291"/>
    <w:rsid w:val="00CA27DD"/>
    <w:rsid w:val="00D653B9"/>
    <w:rsid w:val="00FA409C"/>
    <w:rsid w:val="00FE5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17EE53F-A6FF-4D16-8819-3BFB2DA327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7D6E"/>
  </w:style>
  <w:style w:type="paragraph" w:styleId="Heading1">
    <w:name w:val="heading 1"/>
    <w:basedOn w:val="Normal"/>
    <w:link w:val="Heading1Char"/>
    <w:uiPriority w:val="9"/>
    <w:qFormat/>
    <w:rsid w:val="00B75DE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75DE9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75DE9"/>
    <w:pPr>
      <w:keepNext/>
      <w:keepLines/>
      <w:spacing w:before="200" w:after="0" w:line="240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5DE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B75DE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75DE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er">
    <w:name w:val="header"/>
    <w:basedOn w:val="Normal"/>
    <w:link w:val="HeaderChar"/>
    <w:uiPriority w:val="99"/>
    <w:semiHidden/>
    <w:unhideWhenUsed/>
    <w:rsid w:val="00B75D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75DE9"/>
  </w:style>
  <w:style w:type="paragraph" w:styleId="Footer">
    <w:name w:val="footer"/>
    <w:basedOn w:val="Normal"/>
    <w:link w:val="FooterChar"/>
    <w:uiPriority w:val="99"/>
    <w:unhideWhenUsed/>
    <w:rsid w:val="00B75D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75DE9"/>
  </w:style>
  <w:style w:type="paragraph" w:styleId="ListParagraph">
    <w:name w:val="List Paragraph"/>
    <w:basedOn w:val="Normal"/>
    <w:uiPriority w:val="99"/>
    <w:qFormat/>
    <w:rsid w:val="00B75DE9"/>
    <w:pPr>
      <w:spacing w:after="120" w:line="240" w:lineRule="auto"/>
      <w:ind w:left="720"/>
      <w:contextualSpacing/>
    </w:pPr>
  </w:style>
  <w:style w:type="table" w:styleId="TableGrid">
    <w:name w:val="Table Grid"/>
    <w:basedOn w:val="TableNormal"/>
    <w:uiPriority w:val="59"/>
    <w:rsid w:val="00B75D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basedOn w:val="Normal"/>
    <w:uiPriority w:val="1"/>
    <w:qFormat/>
    <w:rsid w:val="00B75DE9"/>
    <w:pPr>
      <w:spacing w:after="0" w:line="240" w:lineRule="auto"/>
    </w:pPr>
    <w:rPr>
      <w:rFonts w:asciiTheme="majorHAnsi" w:eastAsiaTheme="majorEastAsia" w:hAnsiTheme="majorHAnsi" w:cstheme="majorBidi"/>
      <w:lang w:bidi="en-US"/>
    </w:rPr>
  </w:style>
  <w:style w:type="character" w:styleId="Emphasis">
    <w:name w:val="Emphasis"/>
    <w:uiPriority w:val="20"/>
    <w:qFormat/>
    <w:rsid w:val="00B75DE9"/>
    <w:rPr>
      <w:b/>
      <w:bCs/>
      <w:i/>
      <w:iCs/>
      <w:spacing w:val="10"/>
    </w:rPr>
  </w:style>
  <w:style w:type="paragraph" w:styleId="NormalWeb">
    <w:name w:val="Normal (Web)"/>
    <w:basedOn w:val="Normal"/>
    <w:uiPriority w:val="99"/>
    <w:unhideWhenUsed/>
    <w:rsid w:val="00B75D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B75DE9"/>
    <w:rPr>
      <w:b/>
      <w:bCs/>
    </w:rPr>
  </w:style>
  <w:style w:type="paragraph" w:customStyle="1" w:styleId="style15">
    <w:name w:val="style15"/>
    <w:basedOn w:val="Normal"/>
    <w:rsid w:val="00B75D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oustitre">
    <w:name w:val="soustitre"/>
    <w:basedOn w:val="Normal"/>
    <w:rsid w:val="00B75D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B75DE9"/>
  </w:style>
  <w:style w:type="character" w:styleId="Hyperlink">
    <w:name w:val="Hyperlink"/>
    <w:basedOn w:val="DefaultParagraphFont"/>
    <w:uiPriority w:val="99"/>
    <w:semiHidden/>
    <w:unhideWhenUsed/>
    <w:rsid w:val="00B75DE9"/>
    <w:rPr>
      <w:color w:val="0000FF"/>
      <w:u w:val="single"/>
    </w:rPr>
  </w:style>
  <w:style w:type="paragraph" w:customStyle="1" w:styleId="ysssave1227517822990">
    <w:name w:val="ysssave1227517822990"/>
    <w:basedOn w:val="Normal"/>
    <w:rsid w:val="00B75D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sssave1227835217614">
    <w:name w:val="ysssave1227835217614"/>
    <w:basedOn w:val="Normal"/>
    <w:rsid w:val="00B75D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enorange">
    <w:name w:val="lienorange"/>
    <w:basedOn w:val="DefaultParagraphFont"/>
    <w:rsid w:val="00B75DE9"/>
  </w:style>
  <w:style w:type="character" w:customStyle="1" w:styleId="actualite">
    <w:name w:val="actualite"/>
    <w:basedOn w:val="DefaultParagraphFont"/>
    <w:rsid w:val="00B75DE9"/>
  </w:style>
  <w:style w:type="character" w:customStyle="1" w:styleId="formulaire">
    <w:name w:val="formulaire"/>
    <w:basedOn w:val="DefaultParagraphFont"/>
    <w:rsid w:val="00B75DE9"/>
  </w:style>
  <w:style w:type="character" w:customStyle="1" w:styleId="liennoircontenu10">
    <w:name w:val="liennoircontenu10"/>
    <w:basedOn w:val="DefaultParagraphFont"/>
    <w:rsid w:val="00B75DE9"/>
  </w:style>
  <w:style w:type="paragraph" w:styleId="BalloonText">
    <w:name w:val="Balloon Text"/>
    <w:basedOn w:val="Normal"/>
    <w:link w:val="BalloonTextChar"/>
    <w:uiPriority w:val="99"/>
    <w:semiHidden/>
    <w:unhideWhenUsed/>
    <w:rsid w:val="00B75D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5DE9"/>
    <w:rPr>
      <w:rFonts w:ascii="Tahoma" w:hAnsi="Tahoma" w:cs="Tahoma"/>
      <w:sz w:val="16"/>
      <w:szCs w:val="16"/>
    </w:rPr>
  </w:style>
  <w:style w:type="character" w:customStyle="1" w:styleId="ff1">
    <w:name w:val="ff1"/>
    <w:basedOn w:val="DefaultParagraphFont"/>
    <w:rsid w:val="00B75DE9"/>
  </w:style>
  <w:style w:type="paragraph" w:customStyle="1" w:styleId="texte">
    <w:name w:val="texte"/>
    <w:basedOn w:val="Normal"/>
    <w:rsid w:val="00B75D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174</Words>
  <Characters>994</Characters>
  <Application>Microsoft Office Word</Application>
  <DocSecurity>0</DocSecurity>
  <Lines>8</Lines>
  <Paragraphs>2</Paragraphs>
  <ScaleCrop>false</ScaleCrop>
  <Company/>
  <LinksUpToDate>false</LinksUpToDate>
  <CharactersWithSpaces>1166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hessen</dc:creator>
  <cp:keywords/>
  <dc:description/>
  <cp:lastModifiedBy>ed</cp:lastModifiedBy>
  <cp:revision>35</cp:revision>
  <dcterms:created xsi:type="dcterms:W3CDTF">2015-11-18T08:14:00Z</dcterms:created>
  <dcterms:modified xsi:type="dcterms:W3CDTF">2019-07-26T17:30:00Z</dcterms:modified>
</cp:coreProperties>
</file>